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right"/>
        <w:rPr>
          <w:rFonts w:asciiTheme="minorEastAsia" w:hAnsiTheme="minorEastAsia"/>
          <w:b/>
          <w:sz w:val="24"/>
          <w:szCs w:val="24"/>
        </w:rPr>
      </w:pPr>
    </w:p>
    <w:p>
      <w:pPr>
        <w:ind w:left="911" w:leftChars="300" w:hanging="281" w:hanging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>
      <w:pPr>
        <w:ind w:left="911" w:leftChars="300" w:hanging="281" w:hangingChars="100"/>
        <w:rPr>
          <w:b/>
          <w:bCs/>
          <w:sz w:val="28"/>
          <w:szCs w:val="28"/>
        </w:rPr>
      </w:pPr>
    </w:p>
    <w:p>
      <w:pPr>
        <w:ind w:left="841" w:leftChars="300" w:hanging="211" w:hangingChars="100"/>
        <w:rPr>
          <w:b/>
        </w:rPr>
      </w:pPr>
    </w:p>
    <w:p>
      <w:pPr>
        <w:ind w:left="931" w:leftChars="300" w:hanging="301" w:hanging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首届中英STEAM国际创新大赛（重庆及西南邀请赛）第三</w:t>
      </w:r>
      <w:r>
        <w:rPr>
          <w:rFonts w:hint="eastAsia"/>
          <w:b/>
          <w:sz w:val="30"/>
          <w:szCs w:val="30"/>
          <w:lang w:val="en-US" w:eastAsia="zh-CN"/>
        </w:rPr>
        <w:t>场及</w:t>
      </w:r>
      <w:r>
        <w:rPr>
          <w:rFonts w:hint="eastAsia"/>
          <w:b/>
          <w:sz w:val="30"/>
          <w:szCs w:val="30"/>
        </w:rPr>
        <w:t>第一届国际CRH“杂交水稻杯”机器人创客大赛</w:t>
      </w:r>
    </w:p>
    <w:p>
      <w:pPr>
        <w:ind w:left="928" w:leftChars="442"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（重庆及西南邀请赛）第一场赛前指导教师</w:t>
      </w:r>
    </w:p>
    <w:p>
      <w:pPr>
        <w:ind w:firstLine="3213" w:firstLineChars="10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培  训  议 程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3200" w:firstLineChars="1000"/>
        <w:rPr>
          <w:rFonts w:hint="eastAsia"/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时间：2018年1月30日（周二全天 ） </w:t>
      </w:r>
    </w:p>
    <w:p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培训地点：</w:t>
      </w:r>
      <w:r>
        <w:rPr>
          <w:rFonts w:hint="eastAsia"/>
          <w:sz w:val="24"/>
          <w:szCs w:val="24"/>
        </w:rPr>
        <w:t>重庆邮电大学（逸夫楼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学术报告厅</w:t>
      </w:r>
    </w:p>
    <w:tbl>
      <w:tblPr>
        <w:tblStyle w:val="13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16"/>
        <w:gridCol w:w="3277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tblHeader/>
        </w:trPr>
        <w:tc>
          <w:tcPr>
            <w:tcW w:w="2487" w:type="dxa"/>
            <w:gridSpan w:val="2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32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负责部门或人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早上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08：00-8：30</w:t>
            </w:r>
          </w:p>
        </w:tc>
        <w:tc>
          <w:tcPr>
            <w:tcW w:w="32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培训签到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重庆赛区活动组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08：40-9：00</w:t>
            </w:r>
          </w:p>
        </w:tc>
        <w:tc>
          <w:tcPr>
            <w:tcW w:w="3277" w:type="dxa"/>
            <w:vAlign w:val="center"/>
          </w:tcPr>
          <w:p>
            <w:pPr>
              <w:ind w:firstLine="48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3777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承办学校重庆邮电大学领导致欢迎辞</w:t>
            </w:r>
          </w:p>
          <w:p>
            <w:pPr>
              <w:numPr>
                <w:ilvl w:val="0"/>
                <w:numId w:val="1"/>
              </w:num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上级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指导单位</w:t>
            </w:r>
            <w:r>
              <w:rPr>
                <w:rFonts w:hint="eastAsia"/>
                <w:color w:val="auto"/>
                <w:sz w:val="24"/>
                <w:szCs w:val="24"/>
              </w:rPr>
              <w:t>相关领导讲话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09：00-10：00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国际CRH“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杂交水稻杯</w:t>
            </w:r>
            <w:r>
              <w:rPr>
                <w:rFonts w:hint="eastAsia"/>
                <w:b/>
                <w:bCs/>
                <w:sz w:val="24"/>
                <w:szCs w:val="24"/>
              </w:rPr>
              <w:t>”机器人创客大赛赛事解读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马学品：“杂交水稻杯”机器人创客国际大赛发起人，湖南省科技名师（中国科协机器人专家组成员，省级机器人大赛裁判长），长沙市机器人科技教育学会发起人，长沙雅礼中学通用技术教研组长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10：00-10：40</w:t>
            </w:r>
          </w:p>
        </w:tc>
        <w:tc>
          <w:tcPr>
            <w:tcW w:w="32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国际CRH“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杂交水稻杯</w:t>
            </w:r>
            <w:r>
              <w:rPr>
                <w:rFonts w:hint="eastAsia"/>
                <w:b/>
                <w:bCs/>
                <w:sz w:val="24"/>
                <w:szCs w:val="24"/>
              </w:rPr>
              <w:t>”机器人创客大赛——机器人赛项，操作要点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徐晓东：重庆邮电大学 先进制造工程学院机器人实验中心项目负责人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10：50—11：30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国际CRH“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杂交水稻杯</w:t>
            </w:r>
            <w:r>
              <w:rPr>
                <w:rFonts w:hint="eastAsia"/>
                <w:b/>
                <w:bCs/>
                <w:sz w:val="24"/>
                <w:szCs w:val="24"/>
              </w:rPr>
              <w:t>”机器人创客大赛——创客赛项，操作要点</w:t>
            </w:r>
          </w:p>
        </w:tc>
        <w:tc>
          <w:tcPr>
            <w:tcW w:w="37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曾维义：江北进修学院信息中心主任，重庆市骨干教师，此赛项评委组成员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11：30—12：10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中英STEAM创新国际大赛——竞赛要点</w:t>
            </w:r>
          </w:p>
        </w:tc>
        <w:tc>
          <w:tcPr>
            <w:tcW w:w="377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陈国荣：重庆市科技创新领军人才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重庆科技学院中兴通讯学院副院长，此赛项评委组成员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14：00-15：00</w:t>
            </w:r>
          </w:p>
        </w:tc>
        <w:tc>
          <w:tcPr>
            <w:tcW w:w="32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国际CRH“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杂交水稻杯</w:t>
            </w:r>
            <w:r>
              <w:rPr>
                <w:rFonts w:hint="eastAsia"/>
                <w:b/>
                <w:bCs/>
                <w:sz w:val="24"/>
                <w:szCs w:val="24"/>
              </w:rPr>
              <w:t>”机器人创客大赛——机器人赛项，编程软件练习与机器人实作演示</w:t>
            </w:r>
          </w:p>
        </w:tc>
        <w:tc>
          <w:tcPr>
            <w:tcW w:w="377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冉睿：重庆梦想伙伴科技，培训师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</w:trPr>
        <w:tc>
          <w:tcPr>
            <w:tcW w:w="771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15：00-16：00</w:t>
            </w:r>
          </w:p>
        </w:tc>
        <w:tc>
          <w:tcPr>
            <w:tcW w:w="32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“中英STEAM国际创新大赛”——创客开源编程硬件micro:bit实际演练</w:t>
            </w:r>
          </w:p>
        </w:tc>
        <w:tc>
          <w:tcPr>
            <w:tcW w:w="377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兰晓红：重庆师范大学计算机学院机器人实训中心主任，此赛项评委组成员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</w:trPr>
        <w:tc>
          <w:tcPr>
            <w:tcW w:w="771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16:10-17:00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“中英STEAM国际创新大赛”——</w:t>
            </w:r>
            <w:r>
              <w:rPr>
                <w:rFonts w:hint="eastAsia"/>
                <w:sz w:val="24"/>
                <w:szCs w:val="24"/>
                <w:lang w:eastAsia="zh-TW"/>
              </w:rPr>
              <w:t>3D One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  <w:lang w:eastAsia="zh-TW"/>
              </w:rPr>
              <w:t>3D One</w:t>
            </w:r>
            <w:r>
              <w:rPr>
                <w:rFonts w:hint="eastAsia"/>
                <w:sz w:val="24"/>
                <w:szCs w:val="24"/>
              </w:rPr>
              <w:t xml:space="preserve"> plus教育版</w:t>
            </w:r>
            <w:r>
              <w:rPr>
                <w:rFonts w:hint="eastAsia"/>
                <w:sz w:val="24"/>
                <w:szCs w:val="24"/>
                <w:lang w:eastAsia="zh-TW"/>
              </w:rPr>
              <w:t>三维设计软件</w:t>
            </w:r>
            <w:r>
              <w:rPr>
                <w:rFonts w:hint="eastAsia"/>
                <w:sz w:val="24"/>
                <w:szCs w:val="24"/>
              </w:rPr>
              <w:t>在赛事中的运用</w:t>
            </w:r>
          </w:p>
        </w:tc>
        <w:tc>
          <w:tcPr>
            <w:tcW w:w="37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蒋云飞：重庆梦想伙伴培训师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771" w:type="dxa"/>
            <w:vMerge w:val="continue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17：00-17：30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3D创意设计现场命题赛</w:t>
            </w:r>
          </w:p>
        </w:tc>
        <w:tc>
          <w:tcPr>
            <w:tcW w:w="3777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全体参培老师</w:t>
            </w:r>
          </w:p>
        </w:tc>
      </w:tr>
      <w:bookmarkEnd w:id="0"/>
    </w:tbl>
    <w:p>
      <w:pPr>
        <w:ind w:firstLine="480"/>
        <w:rPr>
          <w:sz w:val="24"/>
          <w:szCs w:val="24"/>
        </w:rPr>
      </w:pPr>
    </w:p>
    <w:p>
      <w:pPr>
        <w:ind w:firstLine="562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附件二：培训报名表</w:t>
      </w:r>
    </w:p>
    <w:p>
      <w:pPr>
        <w:rPr>
          <w:b/>
          <w:bCs/>
          <w:sz w:val="28"/>
          <w:szCs w:val="28"/>
        </w:rPr>
      </w:pPr>
    </w:p>
    <w:p>
      <w:pPr>
        <w:ind w:left="931" w:leftChars="300" w:hanging="301" w:hangingChars="1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首届中英STEAM国际创新大赛（重庆及西南邀请赛）第三</w:t>
      </w:r>
      <w:r>
        <w:rPr>
          <w:rFonts w:hint="eastAsia"/>
          <w:b/>
          <w:sz w:val="30"/>
          <w:szCs w:val="30"/>
          <w:lang w:val="en-US" w:eastAsia="zh-CN"/>
        </w:rPr>
        <w:t>场及</w:t>
      </w:r>
      <w:r>
        <w:rPr>
          <w:rFonts w:hint="eastAsia"/>
          <w:b/>
          <w:sz w:val="30"/>
          <w:szCs w:val="30"/>
        </w:rPr>
        <w:t>第一届国际CRH“杂交水稻杯”机器人创客大赛</w:t>
      </w:r>
    </w:p>
    <w:p>
      <w:pPr>
        <w:ind w:left="928" w:leftChars="442"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（重庆及西南邀请赛）第一场赛前指导教师</w:t>
      </w:r>
    </w:p>
    <w:p>
      <w:pPr>
        <w:jc w:val="center"/>
        <w:rPr>
          <w:rStyle w:val="24"/>
          <w:b/>
          <w:bCs/>
          <w:sz w:val="44"/>
          <w:szCs w:val="44"/>
        </w:rPr>
      </w:pPr>
      <w:r>
        <w:rPr>
          <w:rStyle w:val="24"/>
          <w:rFonts w:hint="eastAsia" w:ascii="仿宋" w:hAnsi="仿宋" w:cs="仿宋"/>
          <w:b/>
          <w:sz w:val="44"/>
          <w:szCs w:val="44"/>
        </w:rPr>
        <w:t>培 训 报 名 表</w:t>
      </w:r>
    </w:p>
    <w:p>
      <w:pPr>
        <w:pStyle w:val="9"/>
        <w:tabs>
          <w:tab w:val="left" w:pos="215"/>
        </w:tabs>
        <w:spacing w:line="360" w:lineRule="auto"/>
        <w:ind w:firstLine="420"/>
        <w:jc w:val="both"/>
        <w:rPr>
          <w:rStyle w:val="24"/>
          <w:rFonts w:ascii="仿宋" w:hAnsi="仿宋" w:cs="仿宋"/>
          <w:lang w:val="zh-TW" w:eastAsia="zh-TW"/>
        </w:rPr>
      </w:pPr>
      <w:r>
        <w:rPr>
          <w:rStyle w:val="24"/>
          <w:rFonts w:hint="eastAsia" w:ascii="仿宋" w:hAnsi="仿宋" w:cs="仿宋"/>
          <w:lang w:val="zh-TW" w:eastAsia="zh-TW"/>
        </w:rPr>
        <w:t>学校（单位）报</w:t>
      </w:r>
      <w:r>
        <w:rPr>
          <w:rStyle w:val="24"/>
          <w:rFonts w:hint="eastAsia" w:ascii="仿宋" w:hAnsi="仿宋" w:cs="仿宋"/>
        </w:rPr>
        <w:t>送人</w:t>
      </w:r>
      <w:r>
        <w:rPr>
          <w:rStyle w:val="24"/>
          <w:rFonts w:hint="eastAsia" w:ascii="仿宋" w:hAnsi="仿宋" w:cs="仿宋"/>
          <w:lang w:val="zh-TW" w:eastAsia="zh-TW"/>
        </w:rPr>
        <w:t>：</w:t>
      </w:r>
    </w:p>
    <w:tbl>
      <w:tblPr>
        <w:tblStyle w:val="13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295"/>
        <w:gridCol w:w="1209"/>
        <w:gridCol w:w="1452"/>
        <w:gridCol w:w="1452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学校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学科</w:t>
            </w: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电话</w:t>
            </w:r>
          </w:p>
        </w:tc>
        <w:tc>
          <w:tcPr>
            <w:tcW w:w="2187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QQ</w:t>
            </w:r>
            <w:r>
              <w:rPr>
                <w:rStyle w:val="24"/>
                <w:rFonts w:hint="eastAsia" w:ascii="仿宋" w:hAnsi="仿宋" w:cs="仿宋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  <w:r>
              <w:rPr>
                <w:rStyle w:val="24"/>
                <w:rFonts w:hint="eastAsia" w:ascii="仿宋" w:hAnsi="仿宋" w:cs="仿宋"/>
                <w:lang w:val="zh-TW" w:eastAsia="zh-TW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24"/>
                <w:rFonts w:ascii="仿宋" w:hAnsi="仿宋" w:cs="仿宋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8" w:type="dxa"/>
            <w:gridSpan w:val="6"/>
            <w:vAlign w:val="center"/>
          </w:tcPr>
          <w:p>
            <w:pPr>
              <w:pStyle w:val="9"/>
              <w:tabs>
                <w:tab w:val="left" w:pos="215"/>
              </w:tabs>
              <w:spacing w:line="360" w:lineRule="auto"/>
              <w:rPr>
                <w:rStyle w:val="24"/>
                <w:rFonts w:ascii="仿宋" w:hAnsi="仿宋" w:cs="仿宋"/>
              </w:rPr>
            </w:pPr>
            <w:r>
              <w:rPr>
                <w:rStyle w:val="24"/>
                <w:rFonts w:hint="eastAsia" w:ascii="仿宋" w:hAnsi="仿宋" w:cs="仿宋"/>
              </w:rPr>
              <w:t>备注：</w:t>
            </w:r>
          </w:p>
        </w:tc>
      </w:tr>
    </w:tbl>
    <w:p>
      <w:pPr>
        <w:pStyle w:val="9"/>
        <w:tabs>
          <w:tab w:val="left" w:pos="215"/>
        </w:tabs>
        <w:spacing w:line="360" w:lineRule="auto"/>
        <w:ind w:firstLine="562"/>
        <w:rPr>
          <w:rStyle w:val="24"/>
          <w:rFonts w:ascii="仿宋" w:hAnsi="仿宋" w:cs="仿宋"/>
          <w:b/>
          <w:bCs/>
          <w:sz w:val="28"/>
          <w:szCs w:val="28"/>
          <w:u w:val="single"/>
          <w:lang w:val="zh-TW" w:eastAsia="zh-TW"/>
        </w:rPr>
      </w:pP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请于201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</w:rPr>
        <w:t>8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年1月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</w:rPr>
        <w:t>29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日前</w:t>
      </w:r>
      <w:r>
        <w:fldChar w:fldCharType="begin"/>
      </w:r>
      <w:r>
        <w:instrText xml:space="preserve"> HYPERLINK "mailto:报送994173364@qq.com" </w:instrText>
      </w:r>
      <w:r>
        <w:fldChar w:fldCharType="separate"/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报送到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</w:rPr>
        <w:t>赛区本次培训活动工作人员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邮箱，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</w:rPr>
        <w:t>邮件标题请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注明“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</w:rPr>
        <w:t>培训报名表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”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</w:rPr>
        <w:t>+学校名称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。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fldChar w:fldCharType="end"/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 xml:space="preserve"> </w:t>
      </w:r>
    </w:p>
    <w:p>
      <w:pPr>
        <w:pStyle w:val="9"/>
        <w:tabs>
          <w:tab w:val="left" w:pos="215"/>
        </w:tabs>
        <w:spacing w:line="360" w:lineRule="auto"/>
        <w:rPr>
          <w:rStyle w:val="24"/>
          <w:rFonts w:ascii="仿宋" w:hAnsi="仿宋" w:cs="仿宋"/>
          <w:b/>
          <w:bCs/>
          <w:sz w:val="28"/>
          <w:szCs w:val="28"/>
          <w:u w:val="single"/>
          <w:lang w:val="zh-TW" w:eastAsia="zh-TW"/>
        </w:rPr>
      </w:pP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zh-TW" w:eastAsia="zh-TW"/>
        </w:rPr>
        <w:t>（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eastAsia="zh-TW"/>
        </w:rPr>
        <w:t>请填写好后，统一发送到857282881@qq.com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val="en-US" w:eastAsia="zh-CN"/>
        </w:rPr>
        <w:t>西南</w:t>
      </w:r>
      <w:r>
        <w:rPr>
          <w:rStyle w:val="24"/>
          <w:rFonts w:hint="eastAsia" w:ascii="仿宋" w:hAnsi="仿宋" w:cs="仿宋"/>
          <w:b/>
          <w:bCs/>
          <w:sz w:val="28"/>
          <w:szCs w:val="28"/>
          <w:u w:val="single"/>
          <w:lang w:eastAsia="zh-TW"/>
        </w:rPr>
        <w:t>赛区易老师收）</w:t>
      </w:r>
    </w:p>
    <w:p>
      <w:pPr>
        <w:pStyle w:val="9"/>
        <w:tabs>
          <w:tab w:val="left" w:pos="215"/>
        </w:tabs>
        <w:spacing w:line="360" w:lineRule="auto"/>
        <w:ind w:firstLine="422"/>
        <w:rPr>
          <w:rStyle w:val="24"/>
          <w:rFonts w:ascii="仿宋" w:hAnsi="仿宋" w:cs="仿宋"/>
          <w:b/>
          <w:bCs/>
          <w:lang w:val="zh-TW" w:eastAsia="zh-TW"/>
        </w:rPr>
      </w:pPr>
      <w:r>
        <w:rPr>
          <w:rStyle w:val="24"/>
          <w:rFonts w:hint="eastAsia" w:ascii="仿宋" w:hAnsi="仿宋" w:cs="仿宋"/>
          <w:b/>
          <w:bCs/>
          <w:lang w:val="zh-TW" w:eastAsia="zh-TW"/>
        </w:rPr>
        <w:t>参培老师</w:t>
      </w:r>
      <w:r>
        <w:rPr>
          <w:rStyle w:val="24"/>
          <w:rFonts w:hint="eastAsia" w:ascii="仿宋" w:hAnsi="仿宋" w:cs="仿宋"/>
          <w:b/>
          <w:bCs/>
        </w:rPr>
        <w:t>请</w:t>
      </w:r>
      <w:r>
        <w:rPr>
          <w:rStyle w:val="24"/>
          <w:rFonts w:hint="eastAsia" w:ascii="仿宋" w:hAnsi="仿宋" w:cs="仿宋"/>
          <w:b/>
          <w:bCs/>
          <w:lang w:val="zh-TW" w:eastAsia="zh-TW"/>
        </w:rPr>
        <w:t>加入</w:t>
      </w:r>
      <w:r>
        <w:rPr>
          <w:rStyle w:val="24"/>
          <w:rFonts w:hint="eastAsia" w:ascii="仿宋" w:hAnsi="仿宋" w:cs="仿宋"/>
          <w:b/>
          <w:bCs/>
        </w:rPr>
        <w:t>大赛专用</w:t>
      </w:r>
      <w:r>
        <w:rPr>
          <w:rStyle w:val="24"/>
          <w:rFonts w:hint="eastAsia" w:ascii="仿宋" w:hAnsi="仿宋" w:cs="仿宋"/>
          <w:b/>
          <w:bCs/>
          <w:lang w:val="zh-TW" w:eastAsia="zh-TW"/>
        </w:rPr>
        <w:t>QQ群——中英STEAM国际创新大赛QQ群（</w:t>
      </w:r>
      <w:r>
        <w:rPr>
          <w:rStyle w:val="24"/>
          <w:rFonts w:hint="eastAsia" w:ascii="仿宋" w:hAnsi="仿宋" w:cs="仿宋"/>
          <w:b/>
          <w:bCs/>
        </w:rPr>
        <w:t>技术交流</w:t>
      </w:r>
      <w:r>
        <w:rPr>
          <w:rStyle w:val="24"/>
          <w:rFonts w:hint="eastAsia" w:ascii="仿宋" w:hAnsi="仿宋" w:cs="仿宋"/>
          <w:b/>
          <w:bCs/>
          <w:lang w:val="zh-TW" w:eastAsia="zh-TW"/>
        </w:rPr>
        <w:t>群）：492449251。以便</w:t>
      </w:r>
      <w:r>
        <w:rPr>
          <w:rStyle w:val="24"/>
          <w:rFonts w:hint="eastAsia" w:ascii="仿宋" w:hAnsi="仿宋" w:cs="仿宋"/>
          <w:b/>
          <w:bCs/>
        </w:rPr>
        <w:t>回答老师的</w:t>
      </w:r>
      <w:r>
        <w:rPr>
          <w:rStyle w:val="24"/>
          <w:rFonts w:hint="eastAsia" w:ascii="仿宋" w:hAnsi="仿宋" w:cs="仿宋"/>
          <w:b/>
          <w:bCs/>
          <w:lang w:val="zh-TW" w:eastAsia="zh-TW"/>
        </w:rPr>
        <w:t>技术</w:t>
      </w:r>
      <w:r>
        <w:rPr>
          <w:rStyle w:val="24"/>
          <w:rFonts w:hint="eastAsia" w:ascii="仿宋" w:hAnsi="仿宋" w:cs="仿宋"/>
          <w:b/>
          <w:bCs/>
        </w:rPr>
        <w:t>咨询</w:t>
      </w:r>
      <w:r>
        <w:rPr>
          <w:rStyle w:val="24"/>
          <w:rFonts w:hint="eastAsia" w:ascii="仿宋" w:hAnsi="仿宋" w:cs="仿宋"/>
          <w:b/>
          <w:bCs/>
          <w:lang w:val="zh-TW" w:eastAsia="zh-TW"/>
        </w:rPr>
        <w:t>，群内会及时通报市内报名与比赛信息、以及全国培训信息，并分享专家培训课件。</w:t>
      </w:r>
    </w:p>
    <w:p>
      <w:pPr>
        <w:pStyle w:val="9"/>
        <w:tabs>
          <w:tab w:val="left" w:pos="215"/>
        </w:tabs>
        <w:spacing w:line="360" w:lineRule="auto"/>
        <w:ind w:firstLine="422"/>
        <w:rPr>
          <w:rStyle w:val="24"/>
          <w:rFonts w:cs="仿宋" w:asciiTheme="minorEastAsia" w:hAnsiTheme="minorEastAsia"/>
          <w:b/>
          <w:color w:val="000000" w:themeColor="text1"/>
          <w:sz w:val="32"/>
          <w:szCs w:val="32"/>
          <w:lang w:eastAsia="zh-TW"/>
        </w:rPr>
      </w:pPr>
      <w:r>
        <w:rPr>
          <w:rStyle w:val="24"/>
          <w:rFonts w:hint="eastAsia" w:ascii="仿宋" w:hAnsi="仿宋" w:cs="仿宋"/>
          <w:b/>
          <w:bCs/>
          <w:lang w:val="zh-TW" w:eastAsia="zh-TW"/>
        </w:rPr>
        <w:t>特别说明：</w:t>
      </w:r>
      <w:r>
        <w:rPr>
          <w:rStyle w:val="24"/>
          <w:rFonts w:hint="eastAsia" w:ascii="仿宋" w:hAnsi="仿宋" w:cs="仿宋"/>
          <w:b/>
          <w:bCs/>
        </w:rPr>
        <w:t>本次培训不收取任何的培训费用，参培老师往返培训地的住宿交通自行解决。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1780638"/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348E"/>
    <w:multiLevelType w:val="singleLevel"/>
    <w:tmpl w:val="039134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C7"/>
    <w:rsid w:val="000200FC"/>
    <w:rsid w:val="00031F87"/>
    <w:rsid w:val="00062F99"/>
    <w:rsid w:val="00081D51"/>
    <w:rsid w:val="0008545B"/>
    <w:rsid w:val="00085844"/>
    <w:rsid w:val="000A2083"/>
    <w:rsid w:val="000A42C1"/>
    <w:rsid w:val="000A6F64"/>
    <w:rsid w:val="000B119D"/>
    <w:rsid w:val="000E6F5D"/>
    <w:rsid w:val="000F4B6B"/>
    <w:rsid w:val="001002C7"/>
    <w:rsid w:val="00102B5E"/>
    <w:rsid w:val="00132D60"/>
    <w:rsid w:val="00136C12"/>
    <w:rsid w:val="001410C4"/>
    <w:rsid w:val="00152C9F"/>
    <w:rsid w:val="00157467"/>
    <w:rsid w:val="00175192"/>
    <w:rsid w:val="0018651C"/>
    <w:rsid w:val="001B14CC"/>
    <w:rsid w:val="001C73CB"/>
    <w:rsid w:val="001D7323"/>
    <w:rsid w:val="001E789B"/>
    <w:rsid w:val="002551F4"/>
    <w:rsid w:val="002636A3"/>
    <w:rsid w:val="00276646"/>
    <w:rsid w:val="00293482"/>
    <w:rsid w:val="002A615E"/>
    <w:rsid w:val="002D2684"/>
    <w:rsid w:val="002D3BD8"/>
    <w:rsid w:val="002E1E21"/>
    <w:rsid w:val="00323E33"/>
    <w:rsid w:val="0032415B"/>
    <w:rsid w:val="00336DDA"/>
    <w:rsid w:val="00337CF6"/>
    <w:rsid w:val="0038600A"/>
    <w:rsid w:val="003A0CF9"/>
    <w:rsid w:val="003A753A"/>
    <w:rsid w:val="003B56C8"/>
    <w:rsid w:val="003D3C68"/>
    <w:rsid w:val="003E5DC7"/>
    <w:rsid w:val="003F08A2"/>
    <w:rsid w:val="00421299"/>
    <w:rsid w:val="00426E3F"/>
    <w:rsid w:val="00431F47"/>
    <w:rsid w:val="00437BBE"/>
    <w:rsid w:val="0044221F"/>
    <w:rsid w:val="00456008"/>
    <w:rsid w:val="004612DD"/>
    <w:rsid w:val="00463514"/>
    <w:rsid w:val="00470836"/>
    <w:rsid w:val="004B4000"/>
    <w:rsid w:val="004D57E0"/>
    <w:rsid w:val="004F1FBD"/>
    <w:rsid w:val="004F53D5"/>
    <w:rsid w:val="00502D17"/>
    <w:rsid w:val="00554C5D"/>
    <w:rsid w:val="005568B0"/>
    <w:rsid w:val="00583633"/>
    <w:rsid w:val="00584FBF"/>
    <w:rsid w:val="005C0BF4"/>
    <w:rsid w:val="005D76C0"/>
    <w:rsid w:val="00606735"/>
    <w:rsid w:val="0061769C"/>
    <w:rsid w:val="00635A53"/>
    <w:rsid w:val="006465C5"/>
    <w:rsid w:val="0064782E"/>
    <w:rsid w:val="006543A8"/>
    <w:rsid w:val="0067555D"/>
    <w:rsid w:val="00684DCB"/>
    <w:rsid w:val="006878DD"/>
    <w:rsid w:val="00693822"/>
    <w:rsid w:val="006A31FC"/>
    <w:rsid w:val="006B6221"/>
    <w:rsid w:val="006C2EF9"/>
    <w:rsid w:val="006C675E"/>
    <w:rsid w:val="006F1202"/>
    <w:rsid w:val="006F1676"/>
    <w:rsid w:val="00714615"/>
    <w:rsid w:val="007477A1"/>
    <w:rsid w:val="007818D0"/>
    <w:rsid w:val="007B6858"/>
    <w:rsid w:val="007C4433"/>
    <w:rsid w:val="007C6BFD"/>
    <w:rsid w:val="007D0618"/>
    <w:rsid w:val="007D7297"/>
    <w:rsid w:val="007E6D2C"/>
    <w:rsid w:val="007F4022"/>
    <w:rsid w:val="00800B28"/>
    <w:rsid w:val="00802C9C"/>
    <w:rsid w:val="008215CF"/>
    <w:rsid w:val="008244F7"/>
    <w:rsid w:val="00832129"/>
    <w:rsid w:val="008730FB"/>
    <w:rsid w:val="00892A58"/>
    <w:rsid w:val="008E365F"/>
    <w:rsid w:val="009570EA"/>
    <w:rsid w:val="00961A4A"/>
    <w:rsid w:val="009621A9"/>
    <w:rsid w:val="0099262F"/>
    <w:rsid w:val="009A343D"/>
    <w:rsid w:val="009A3E6A"/>
    <w:rsid w:val="009B5BE2"/>
    <w:rsid w:val="009C39B5"/>
    <w:rsid w:val="009D3E40"/>
    <w:rsid w:val="00A2584D"/>
    <w:rsid w:val="00A31249"/>
    <w:rsid w:val="00A501E4"/>
    <w:rsid w:val="00A75783"/>
    <w:rsid w:val="00A75DED"/>
    <w:rsid w:val="00A87E0E"/>
    <w:rsid w:val="00AB0F6C"/>
    <w:rsid w:val="00AD36FA"/>
    <w:rsid w:val="00B161A9"/>
    <w:rsid w:val="00B304A5"/>
    <w:rsid w:val="00B45F56"/>
    <w:rsid w:val="00B662CD"/>
    <w:rsid w:val="00B7125F"/>
    <w:rsid w:val="00B777BB"/>
    <w:rsid w:val="00B824BF"/>
    <w:rsid w:val="00B8410A"/>
    <w:rsid w:val="00BA3745"/>
    <w:rsid w:val="00BC4E44"/>
    <w:rsid w:val="00C52DE1"/>
    <w:rsid w:val="00C66D95"/>
    <w:rsid w:val="00C964DD"/>
    <w:rsid w:val="00CC088C"/>
    <w:rsid w:val="00CD2A21"/>
    <w:rsid w:val="00CD5B49"/>
    <w:rsid w:val="00CD6D8E"/>
    <w:rsid w:val="00CE1C75"/>
    <w:rsid w:val="00CE6D73"/>
    <w:rsid w:val="00CF0DDD"/>
    <w:rsid w:val="00D1361C"/>
    <w:rsid w:val="00D145BB"/>
    <w:rsid w:val="00D316A1"/>
    <w:rsid w:val="00D35F98"/>
    <w:rsid w:val="00D42C39"/>
    <w:rsid w:val="00D575C7"/>
    <w:rsid w:val="00D7024A"/>
    <w:rsid w:val="00D710D6"/>
    <w:rsid w:val="00D82C6E"/>
    <w:rsid w:val="00DC3360"/>
    <w:rsid w:val="00DD652D"/>
    <w:rsid w:val="00DE563A"/>
    <w:rsid w:val="00E24C33"/>
    <w:rsid w:val="00E60E1E"/>
    <w:rsid w:val="00E76CBE"/>
    <w:rsid w:val="00E87499"/>
    <w:rsid w:val="00E9087B"/>
    <w:rsid w:val="00E91B07"/>
    <w:rsid w:val="00EC1EDE"/>
    <w:rsid w:val="00EC7F98"/>
    <w:rsid w:val="00EF1284"/>
    <w:rsid w:val="00F04838"/>
    <w:rsid w:val="00F137A7"/>
    <w:rsid w:val="00F174D0"/>
    <w:rsid w:val="00F339E6"/>
    <w:rsid w:val="00F4267D"/>
    <w:rsid w:val="00F52CD7"/>
    <w:rsid w:val="00F63536"/>
    <w:rsid w:val="00F678A3"/>
    <w:rsid w:val="00F831BA"/>
    <w:rsid w:val="00F84C86"/>
    <w:rsid w:val="00FC5DF6"/>
    <w:rsid w:val="023033A7"/>
    <w:rsid w:val="1A9F2CBA"/>
    <w:rsid w:val="263F5803"/>
    <w:rsid w:val="2F0A0870"/>
    <w:rsid w:val="2F543EC4"/>
    <w:rsid w:val="35F63136"/>
    <w:rsid w:val="37B02E60"/>
    <w:rsid w:val="39D8350F"/>
    <w:rsid w:val="3FF87E55"/>
    <w:rsid w:val="472C0C3B"/>
    <w:rsid w:val="58A3632E"/>
    <w:rsid w:val="729D4CC8"/>
    <w:rsid w:val="7D1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spacing w:beforeLines="100" w:afterLines="100" w:line="360" w:lineRule="auto"/>
      <w:ind w:firstLine="200" w:firstLineChars="200"/>
      <w:outlineLvl w:val="1"/>
    </w:pPr>
    <w:rPr>
      <w:rFonts w:ascii="Arial" w:hAnsi="Arial" w:eastAsia="微软雅黑" w:cstheme="majorBidi"/>
      <w:b/>
      <w:bCs/>
      <w:sz w:val="32"/>
      <w:szCs w:val="32"/>
    </w:rPr>
  </w:style>
  <w:style w:type="paragraph" w:styleId="3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3"/>
    <w:unhideWhenUsed/>
    <w:qFormat/>
    <w:uiPriority w:val="99"/>
    <w:pPr>
      <w:ind w:firstLine="640" w:firstLineChars="200"/>
    </w:pPr>
    <w:rPr>
      <w:rFonts w:ascii="仿宋_GB2312" w:hAnsi="Times New Roman" w:eastAsia="仿宋_GB2312" w:cs="Times New Roman"/>
      <w:bCs/>
      <w:sz w:val="32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0"/>
    <w:link w:val="5"/>
    <w:semiHidden/>
    <w:qFormat/>
    <w:uiPriority w:val="99"/>
  </w:style>
  <w:style w:type="character" w:customStyle="1" w:styleId="21">
    <w:name w:val="标题 2 Char"/>
    <w:basedOn w:val="10"/>
    <w:link w:val="2"/>
    <w:uiPriority w:val="9"/>
    <w:rPr>
      <w:rFonts w:ascii="Arial" w:hAnsi="Arial" w:eastAsia="微软雅黑" w:cstheme="majorBidi"/>
      <w:b/>
      <w:bCs/>
      <w:sz w:val="32"/>
      <w:szCs w:val="32"/>
    </w:rPr>
  </w:style>
  <w:style w:type="character" w:customStyle="1" w:styleId="22">
    <w:name w:val="标题 4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正文文本缩进 Char"/>
    <w:basedOn w:val="10"/>
    <w:link w:val="4"/>
    <w:uiPriority w:val="99"/>
    <w:rPr>
      <w:rFonts w:ascii="仿宋_GB2312" w:hAnsi="Times New Roman" w:eastAsia="仿宋_GB2312" w:cs="Times New Roman"/>
      <w:bCs/>
      <w:sz w:val="32"/>
      <w:szCs w:val="24"/>
    </w:rPr>
  </w:style>
  <w:style w:type="character" w:customStyle="1" w:styleId="24">
    <w:name w:val="无"/>
    <w:qFormat/>
    <w:uiPriority w:val="0"/>
  </w:style>
  <w:style w:type="character" w:customStyle="1" w:styleId="25">
    <w:name w:val="Hyperlink.0"/>
    <w:basedOn w:val="24"/>
    <w:qFormat/>
    <w:uiPriority w:val="0"/>
    <w:rPr>
      <w:rFonts w:ascii="仿宋" w:hAnsi="仿宋" w:eastAsia="仿宋" w:cs="仿宋"/>
      <w:sz w:val="32"/>
      <w:szCs w:val="32"/>
      <w:lang w:val="en-US"/>
    </w:rPr>
  </w:style>
  <w:style w:type="paragraph" w:customStyle="1" w:styleId="26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5354A-F823-45B0-BA29-F8FDF7020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370</Words>
  <Characters>2110</Characters>
  <Lines>17</Lines>
  <Paragraphs>4</Paragraphs>
  <ScaleCrop>false</ScaleCrop>
  <LinksUpToDate>false</LinksUpToDate>
  <CharactersWithSpaces>2476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2016-11-28T09:11:00Z</dcterms:created>
  <dc:creator>USER</dc:creator>
  <cp:lastModifiedBy>梦想伙伴智能</cp:lastModifiedBy>
  <cp:lastPrinted>2018-01-03T07:22:00Z</cp:lastPrinted>
  <dcterms:modified xsi:type="dcterms:W3CDTF">2018-01-17T01:02:22Z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